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2B2" w:rsidRPr="008F6D8F" w:rsidRDefault="007202B2" w:rsidP="008F6D8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en-AU"/>
        </w:rPr>
      </w:pPr>
      <w:r w:rsidRPr="008F6D8F">
        <w:rPr>
          <w:rFonts w:ascii="Times New Roman" w:eastAsia="Times New Roman" w:hAnsi="Times New Roman" w:cs="Times New Roman"/>
          <w:b/>
          <w:sz w:val="28"/>
          <w:szCs w:val="24"/>
          <w:lang w:val="ru-RU" w:eastAsia="en-AU"/>
        </w:rPr>
        <w:t>Первая помощь при тепловом и солнечном ударе</w:t>
      </w:r>
    </w:p>
    <w:p w:rsidR="008F6D8F" w:rsidRPr="008F6D8F" w:rsidRDefault="008F6D8F" w:rsidP="008F6D8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val="ru-RU" w:eastAsia="en-AU"/>
        </w:rPr>
      </w:pPr>
    </w:p>
    <w:p w:rsidR="007202B2" w:rsidRPr="008F6D8F" w:rsidRDefault="007202B2" w:rsidP="008F6D8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val="ru-RU" w:eastAsia="en-AU"/>
        </w:rPr>
      </w:pPr>
      <w:r w:rsidRPr="008F6D8F">
        <w:rPr>
          <w:rFonts w:ascii="Times New Roman" w:eastAsia="Times New Roman" w:hAnsi="Times New Roman" w:cs="Times New Roman"/>
          <w:sz w:val="28"/>
          <w:szCs w:val="24"/>
          <w:lang w:val="ru-RU" w:eastAsia="en-AU"/>
        </w:rPr>
        <w:t xml:space="preserve">Что общего между беспечным </w:t>
      </w:r>
      <w:r w:rsidR="00950B6B">
        <w:rPr>
          <w:rFonts w:ascii="Times New Roman" w:eastAsia="Times New Roman" w:hAnsi="Times New Roman" w:cs="Times New Roman"/>
          <w:sz w:val="28"/>
          <w:szCs w:val="24"/>
          <w:lang w:val="ru-RU" w:eastAsia="en-AU"/>
        </w:rPr>
        <w:t>отдыхающим</w:t>
      </w:r>
      <w:bookmarkStart w:id="0" w:name="_GoBack"/>
      <w:bookmarkEnd w:id="0"/>
      <w:r w:rsidRPr="008F6D8F">
        <w:rPr>
          <w:rFonts w:ascii="Times New Roman" w:eastAsia="Times New Roman" w:hAnsi="Times New Roman" w:cs="Times New Roman"/>
          <w:sz w:val="28"/>
          <w:szCs w:val="24"/>
          <w:lang w:val="ru-RU" w:eastAsia="en-AU"/>
        </w:rPr>
        <w:t xml:space="preserve"> на пляже и трудолюбивым дачником на грядке? У них примерно равные шансы получить тепловой и солнечный удар. </w:t>
      </w:r>
    </w:p>
    <w:p w:rsidR="007202B2" w:rsidRPr="008F6D8F" w:rsidRDefault="007202B2" w:rsidP="008F6D8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val="ru-RU" w:eastAsia="en-AU"/>
        </w:rPr>
      </w:pPr>
      <w:r w:rsidRPr="008F6D8F">
        <w:rPr>
          <w:rFonts w:ascii="Times New Roman" w:eastAsia="Times New Roman" w:hAnsi="Times New Roman" w:cs="Times New Roman"/>
          <w:sz w:val="28"/>
          <w:szCs w:val="24"/>
          <w:lang w:val="ru-RU" w:eastAsia="en-AU"/>
        </w:rPr>
        <w:t xml:space="preserve">Тепловой и солнечный удар очень схожи по механизму развития. И то и другое – результат воздействия тепловой энергии на организм человека. Тепловой удар может развиться в разных ситуациях: температура окружающей среды выше нормальной температуры человеческого тела; температура не слишком высокая, но человек выполняет тяжелую физическую работу; на тело и, особенно, голову человека оказывают воздействие прямые солнечные лучи (солнечный удар). </w:t>
      </w:r>
    </w:p>
    <w:p w:rsidR="007202B2" w:rsidRPr="008F6D8F" w:rsidRDefault="007202B2" w:rsidP="008F6D8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val="ru-RU" w:eastAsia="en-AU"/>
        </w:rPr>
      </w:pPr>
      <w:r w:rsidRPr="008F6D8F">
        <w:rPr>
          <w:rFonts w:ascii="Times New Roman" w:eastAsia="Times New Roman" w:hAnsi="Times New Roman" w:cs="Times New Roman"/>
          <w:sz w:val="28"/>
          <w:szCs w:val="24"/>
          <w:lang w:val="ru-RU" w:eastAsia="en-AU"/>
        </w:rPr>
        <w:t xml:space="preserve">Алкоголь и плотный обед, безветренная и влажная погода, плотная влагонепроницаемая одежда, лишний вес, хронические заболевания сердца и нервной системы, некоторые лекарства (например, мочегонные и транквилизаторы) повышают угрозу развития гипертермии. </w:t>
      </w:r>
    </w:p>
    <w:p w:rsidR="00DF7563" w:rsidRPr="00DF7563" w:rsidRDefault="007202B2" w:rsidP="008F6D8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en-AU"/>
        </w:rPr>
      </w:pPr>
      <w:r w:rsidRPr="00DF7563">
        <w:rPr>
          <w:rFonts w:ascii="Times New Roman" w:eastAsia="Times New Roman" w:hAnsi="Times New Roman" w:cs="Times New Roman"/>
          <w:b/>
          <w:sz w:val="28"/>
          <w:szCs w:val="24"/>
          <w:lang w:val="ru-RU" w:eastAsia="en-AU"/>
        </w:rPr>
        <w:t>Признаки солнечного и теплового удара</w:t>
      </w:r>
    </w:p>
    <w:p w:rsidR="007202B2" w:rsidRPr="008F6D8F" w:rsidRDefault="007202B2" w:rsidP="008F6D8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val="ru-RU" w:eastAsia="en-AU"/>
        </w:rPr>
      </w:pPr>
      <w:r w:rsidRPr="008F6D8F">
        <w:rPr>
          <w:rFonts w:ascii="Times New Roman" w:eastAsia="Times New Roman" w:hAnsi="Times New Roman" w:cs="Times New Roman"/>
          <w:sz w:val="28"/>
          <w:szCs w:val="24"/>
          <w:lang w:val="ru-RU" w:eastAsia="en-AU"/>
        </w:rPr>
        <w:t>Симптомы солнечного и теплового удара развиваются быстро и нарастают внезапно. Появляется апатия, жажда, могут быть тянущие боли в мышцах</w:t>
      </w:r>
      <w:r w:rsidR="00DF7563">
        <w:rPr>
          <w:rFonts w:ascii="Times New Roman" w:eastAsia="Times New Roman" w:hAnsi="Times New Roman" w:cs="Times New Roman"/>
          <w:sz w:val="28"/>
          <w:szCs w:val="24"/>
          <w:lang w:val="ru-RU" w:eastAsia="en-AU"/>
        </w:rPr>
        <w:t>.</w:t>
      </w:r>
      <w:r w:rsidRPr="008F6D8F">
        <w:rPr>
          <w:rFonts w:ascii="Times New Roman" w:eastAsia="Times New Roman" w:hAnsi="Times New Roman" w:cs="Times New Roman"/>
          <w:sz w:val="28"/>
          <w:szCs w:val="24"/>
          <w:lang w:val="ru-RU" w:eastAsia="en-AU"/>
        </w:rPr>
        <w:t xml:space="preserve"> Поднимается температура, в легких случаях – до с</w:t>
      </w:r>
      <w:r w:rsidR="00DF7563">
        <w:rPr>
          <w:rFonts w:ascii="Times New Roman" w:eastAsia="Times New Roman" w:hAnsi="Times New Roman" w:cs="Times New Roman"/>
          <w:sz w:val="28"/>
          <w:szCs w:val="24"/>
          <w:lang w:val="ru-RU" w:eastAsia="en-AU"/>
        </w:rPr>
        <w:t>убфебрильной, в тяжелых – до 42°</w:t>
      </w:r>
      <w:r w:rsidRPr="008F6D8F">
        <w:rPr>
          <w:rFonts w:ascii="Times New Roman" w:eastAsia="Times New Roman" w:hAnsi="Times New Roman" w:cs="Times New Roman"/>
          <w:sz w:val="28"/>
          <w:szCs w:val="24"/>
          <w:lang w:val="ru-RU" w:eastAsia="en-AU"/>
        </w:rPr>
        <w:t>С. Кожа краснеет, горячая на ощупь, сначала она влажная от пота, при нарастании клинических проявлений становится сухой. Появля</w:t>
      </w:r>
      <w:r w:rsidR="00A8483B">
        <w:rPr>
          <w:rFonts w:ascii="Times New Roman" w:eastAsia="Times New Roman" w:hAnsi="Times New Roman" w:cs="Times New Roman"/>
          <w:sz w:val="28"/>
          <w:szCs w:val="24"/>
          <w:lang w:val="ru-RU" w:eastAsia="en-AU"/>
        </w:rPr>
        <w:t>ю</w:t>
      </w:r>
      <w:r w:rsidRPr="008F6D8F">
        <w:rPr>
          <w:rFonts w:ascii="Times New Roman" w:eastAsia="Times New Roman" w:hAnsi="Times New Roman" w:cs="Times New Roman"/>
          <w:sz w:val="28"/>
          <w:szCs w:val="24"/>
          <w:lang w:val="ru-RU" w:eastAsia="en-AU"/>
        </w:rPr>
        <w:t>тся головная боль, тошнота, рвота. Пульс частый, тоны сердца приглушены, дыхание учащенное. Нарушение сознания в легких случаях ограничива</w:t>
      </w:r>
      <w:r w:rsidR="00A8483B">
        <w:rPr>
          <w:rFonts w:ascii="Times New Roman" w:eastAsia="Times New Roman" w:hAnsi="Times New Roman" w:cs="Times New Roman"/>
          <w:sz w:val="28"/>
          <w:szCs w:val="24"/>
          <w:lang w:val="ru-RU" w:eastAsia="en-AU"/>
        </w:rPr>
        <w:t>ется заторможенностью, в средне</w:t>
      </w:r>
      <w:r w:rsidRPr="008F6D8F">
        <w:rPr>
          <w:rFonts w:ascii="Times New Roman" w:eastAsia="Times New Roman" w:hAnsi="Times New Roman" w:cs="Times New Roman"/>
          <w:sz w:val="28"/>
          <w:szCs w:val="24"/>
          <w:lang w:val="ru-RU" w:eastAsia="en-AU"/>
        </w:rPr>
        <w:t xml:space="preserve">тяжелых случаях могут быть обмороки, в тяжелых – галлюцинации, судороги, кома. При тяжелых повреждениях развивается острая почечная недостаточность.   Солнечные и тепловые удары развиваются по одному механизму, однако при солнечном ударе гораздо сильнее выражены поражения головного мозга, а признаки почечной и печеночной недостаточности бывают гораздо реже. </w:t>
      </w:r>
    </w:p>
    <w:p w:rsidR="00DF7563" w:rsidRPr="00DF7563" w:rsidRDefault="007202B2" w:rsidP="008F6D8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en-AU"/>
        </w:rPr>
      </w:pPr>
      <w:r w:rsidRPr="00DF7563">
        <w:rPr>
          <w:rFonts w:ascii="Times New Roman" w:eastAsia="Times New Roman" w:hAnsi="Times New Roman" w:cs="Times New Roman"/>
          <w:b/>
          <w:sz w:val="28"/>
          <w:szCs w:val="24"/>
          <w:lang w:val="ru-RU" w:eastAsia="en-AU"/>
        </w:rPr>
        <w:t xml:space="preserve">Тепловой и солнечный удар, первая помощь </w:t>
      </w:r>
    </w:p>
    <w:p w:rsidR="00A8483B" w:rsidRDefault="007202B2" w:rsidP="008F6D8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val="ru-RU" w:eastAsia="en-AU"/>
        </w:rPr>
      </w:pPr>
      <w:r w:rsidRPr="008F6D8F">
        <w:rPr>
          <w:rFonts w:ascii="Times New Roman" w:eastAsia="Times New Roman" w:hAnsi="Times New Roman" w:cs="Times New Roman"/>
          <w:sz w:val="28"/>
          <w:szCs w:val="24"/>
          <w:lang w:val="ru-RU" w:eastAsia="en-AU"/>
        </w:rPr>
        <w:t>Первая помощь при солнечном и тепловом ударе должна быть оказана как можно быстрее. При легкой степени перегрева это позволит пострадавшему вернуться к нормальному состоянию, при тяжелой – предотвратит такие последствия, как инфаркт, инсульт и даже смерть. К сожалению, сам пострадавший редко правильно оценивает свое состояние, и очень важно, чтобы рядом оказался человек, который имеет представление, что делать при солнечном и тепловом ударе. Неотложная помощь при солн</w:t>
      </w:r>
      <w:r w:rsidR="00A8483B">
        <w:rPr>
          <w:rFonts w:ascii="Times New Roman" w:eastAsia="Times New Roman" w:hAnsi="Times New Roman" w:cs="Times New Roman"/>
          <w:sz w:val="28"/>
          <w:szCs w:val="24"/>
          <w:lang w:val="ru-RU" w:eastAsia="en-AU"/>
        </w:rPr>
        <w:t>ечном и тепловом ударе призвана:</w:t>
      </w:r>
    </w:p>
    <w:p w:rsidR="00A8483B" w:rsidRDefault="007202B2" w:rsidP="008F6D8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val="ru-RU" w:eastAsia="en-AU"/>
        </w:rPr>
      </w:pPr>
      <w:r w:rsidRPr="008F6D8F">
        <w:rPr>
          <w:rFonts w:ascii="Times New Roman" w:eastAsia="Times New Roman" w:hAnsi="Times New Roman" w:cs="Times New Roman"/>
          <w:sz w:val="28"/>
          <w:szCs w:val="24"/>
          <w:lang w:val="ru-RU" w:eastAsia="en-AU"/>
        </w:rPr>
        <w:t xml:space="preserve">1 Создать комфортные условия для пострадавшего: переместить в затененное, прохладное помещение, освободить от одежды, по крайней мере расстегнуть ремень, тугой воротник, снять обувь, обеспечить движение воздуха: включить вентилятор, кондиционер, если такой возможности нет – создать импровизированные опахала. </w:t>
      </w:r>
    </w:p>
    <w:p w:rsidR="007202B2" w:rsidRPr="008F6D8F" w:rsidRDefault="007202B2" w:rsidP="008F6D8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val="ru-RU" w:eastAsia="en-AU"/>
        </w:rPr>
      </w:pPr>
      <w:r w:rsidRPr="008F6D8F">
        <w:rPr>
          <w:rFonts w:ascii="Times New Roman" w:eastAsia="Times New Roman" w:hAnsi="Times New Roman" w:cs="Times New Roman"/>
          <w:sz w:val="28"/>
          <w:szCs w:val="24"/>
          <w:lang w:val="ru-RU" w:eastAsia="en-AU"/>
        </w:rPr>
        <w:t xml:space="preserve">2 Быстро охладить организм: Поместить </w:t>
      </w:r>
      <w:r w:rsidR="00950B6B">
        <w:rPr>
          <w:rFonts w:ascii="Times New Roman" w:eastAsia="Times New Roman" w:hAnsi="Times New Roman" w:cs="Times New Roman"/>
          <w:sz w:val="28"/>
          <w:szCs w:val="24"/>
          <w:lang w:val="ru-RU" w:eastAsia="en-AU"/>
        </w:rPr>
        <w:t>пострадавшего</w:t>
      </w:r>
      <w:r w:rsidRPr="008F6D8F">
        <w:rPr>
          <w:rFonts w:ascii="Times New Roman" w:eastAsia="Times New Roman" w:hAnsi="Times New Roman" w:cs="Times New Roman"/>
          <w:sz w:val="28"/>
          <w:szCs w:val="24"/>
          <w:lang w:val="ru-RU" w:eastAsia="en-AU"/>
        </w:rPr>
        <w:t xml:space="preserve"> в прохладную ванну или завернуть в простыню, смоченную холодной водой. Менять простыни, как только они начинают нагреваться. </w:t>
      </w:r>
    </w:p>
    <w:p w:rsidR="00A8483B" w:rsidRDefault="007202B2" w:rsidP="008F6D8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val="ru-RU" w:eastAsia="en-AU"/>
        </w:rPr>
      </w:pPr>
      <w:r w:rsidRPr="008F6D8F">
        <w:rPr>
          <w:rFonts w:ascii="Times New Roman" w:eastAsia="Times New Roman" w:hAnsi="Times New Roman" w:cs="Times New Roman"/>
          <w:sz w:val="28"/>
          <w:szCs w:val="24"/>
          <w:lang w:val="ru-RU" w:eastAsia="en-AU"/>
        </w:rPr>
        <w:lastRenderedPageBreak/>
        <w:t xml:space="preserve">На голову, к ладоням, паховым складкам, в подмышечную область положить пакеты со льдом (подойдут и замороженные овощи из морозильника) или термопакеты из автомобильной аптечки. Оптимально охладить </w:t>
      </w:r>
      <w:r w:rsidR="00A8483B">
        <w:rPr>
          <w:rFonts w:ascii="Times New Roman" w:eastAsia="Times New Roman" w:hAnsi="Times New Roman" w:cs="Times New Roman"/>
          <w:sz w:val="28"/>
          <w:szCs w:val="24"/>
          <w:lang w:val="ru-RU" w:eastAsia="en-AU"/>
        </w:rPr>
        <w:t>пациента</w:t>
      </w:r>
      <w:r w:rsidRPr="008F6D8F">
        <w:rPr>
          <w:rFonts w:ascii="Times New Roman" w:eastAsia="Times New Roman" w:hAnsi="Times New Roman" w:cs="Times New Roman"/>
          <w:sz w:val="28"/>
          <w:szCs w:val="24"/>
          <w:lang w:val="ru-RU" w:eastAsia="en-AU"/>
        </w:rPr>
        <w:t xml:space="preserve"> до 38,5°С, дальше организм справиться сам. </w:t>
      </w:r>
    </w:p>
    <w:p w:rsidR="007202B2" w:rsidRPr="008F6D8F" w:rsidRDefault="007202B2" w:rsidP="008F6D8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val="ru-RU" w:eastAsia="en-AU"/>
        </w:rPr>
      </w:pPr>
      <w:r w:rsidRPr="008F6D8F">
        <w:rPr>
          <w:rFonts w:ascii="Times New Roman" w:eastAsia="Times New Roman" w:hAnsi="Times New Roman" w:cs="Times New Roman"/>
          <w:sz w:val="28"/>
          <w:szCs w:val="24"/>
          <w:lang w:val="ru-RU" w:eastAsia="en-AU"/>
        </w:rPr>
        <w:t>3 Восс</w:t>
      </w:r>
      <w:r w:rsidR="00A8483B">
        <w:rPr>
          <w:rFonts w:ascii="Times New Roman" w:eastAsia="Times New Roman" w:hAnsi="Times New Roman" w:cs="Times New Roman"/>
          <w:sz w:val="28"/>
          <w:szCs w:val="24"/>
          <w:lang w:val="ru-RU" w:eastAsia="en-AU"/>
        </w:rPr>
        <w:t xml:space="preserve">тановить потери жидкости. Можно пить минеральную воду, </w:t>
      </w:r>
      <w:r w:rsidRPr="008F6D8F">
        <w:rPr>
          <w:rFonts w:ascii="Times New Roman" w:eastAsia="Times New Roman" w:hAnsi="Times New Roman" w:cs="Times New Roman"/>
          <w:sz w:val="28"/>
          <w:szCs w:val="24"/>
          <w:lang w:val="ru-RU" w:eastAsia="en-AU"/>
        </w:rPr>
        <w:t>сладкий чай с лимоном. Во всех случаях, даже если состояние не выглядит угрожающим, пострадав</w:t>
      </w:r>
      <w:r w:rsidR="00A8483B">
        <w:rPr>
          <w:rFonts w:ascii="Times New Roman" w:eastAsia="Times New Roman" w:hAnsi="Times New Roman" w:cs="Times New Roman"/>
          <w:sz w:val="28"/>
          <w:szCs w:val="24"/>
          <w:lang w:val="ru-RU" w:eastAsia="en-AU"/>
        </w:rPr>
        <w:t xml:space="preserve">шего нужно доставить в приемное отделение </w:t>
      </w:r>
      <w:r w:rsidRPr="008F6D8F">
        <w:rPr>
          <w:rFonts w:ascii="Times New Roman" w:eastAsia="Times New Roman" w:hAnsi="Times New Roman" w:cs="Times New Roman"/>
          <w:sz w:val="28"/>
          <w:szCs w:val="24"/>
          <w:lang w:val="ru-RU" w:eastAsia="en-AU"/>
        </w:rPr>
        <w:t xml:space="preserve">больницы или обратиться в службу </w:t>
      </w:r>
      <w:r w:rsidR="00A8483B">
        <w:rPr>
          <w:rFonts w:ascii="Times New Roman" w:eastAsia="Times New Roman" w:hAnsi="Times New Roman" w:cs="Times New Roman"/>
          <w:sz w:val="28"/>
          <w:szCs w:val="24"/>
          <w:lang w:val="ru-RU" w:eastAsia="en-AU"/>
        </w:rPr>
        <w:t>1</w:t>
      </w:r>
      <w:r w:rsidRPr="008F6D8F">
        <w:rPr>
          <w:rFonts w:ascii="Times New Roman" w:eastAsia="Times New Roman" w:hAnsi="Times New Roman" w:cs="Times New Roman"/>
          <w:sz w:val="28"/>
          <w:szCs w:val="24"/>
          <w:lang w:val="ru-RU" w:eastAsia="en-AU"/>
        </w:rPr>
        <w:t xml:space="preserve">03. </w:t>
      </w:r>
    </w:p>
    <w:p w:rsidR="0008181D" w:rsidRPr="008F6D8F" w:rsidRDefault="0008181D" w:rsidP="008F6D8F">
      <w:pPr>
        <w:spacing w:line="276" w:lineRule="auto"/>
        <w:ind w:firstLine="567"/>
        <w:jc w:val="both"/>
        <w:rPr>
          <w:sz w:val="24"/>
          <w:lang w:val="ru-RU"/>
        </w:rPr>
      </w:pPr>
    </w:p>
    <w:sectPr w:rsidR="0008181D" w:rsidRPr="008F6D8F" w:rsidSect="008F6D8F">
      <w:pgSz w:w="11906" w:h="16838"/>
      <w:pgMar w:top="567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2B2"/>
    <w:rsid w:val="0008181D"/>
    <w:rsid w:val="007202B2"/>
    <w:rsid w:val="008F6D8F"/>
    <w:rsid w:val="00950B6B"/>
    <w:rsid w:val="00A8483B"/>
    <w:rsid w:val="00DF7563"/>
    <w:rsid w:val="00E6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A79C5A-E03D-4C46-97E8-1440E080F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02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3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496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 Goncharova</dc:creator>
  <cp:keywords/>
  <dc:description/>
  <cp:lastModifiedBy>Andrei Hancharou</cp:lastModifiedBy>
  <cp:revision>7</cp:revision>
  <dcterms:created xsi:type="dcterms:W3CDTF">2015-08-13T20:06:00Z</dcterms:created>
  <dcterms:modified xsi:type="dcterms:W3CDTF">2015-08-13T21:04:00Z</dcterms:modified>
</cp:coreProperties>
</file>